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08C2D" w14:textId="77777777" w:rsidR="00486D78" w:rsidRDefault="00486D78" w:rsidP="00486D78">
      <w:pPr>
        <w:pStyle w:val="228bf8a64b8551e1msonormal"/>
        <w:shd w:val="clear" w:color="auto" w:fill="FFFFFF"/>
        <w:spacing w:before="0" w:beforeAutospacing="0" w:after="0" w:afterAutospacing="0"/>
        <w:jc w:val="both"/>
        <w:rPr>
          <w:rFonts w:ascii="Calibri" w:hAnsi="Calibri" w:cs="Calibri"/>
          <w:color w:val="000000"/>
          <w:sz w:val="22"/>
          <w:szCs w:val="22"/>
        </w:rPr>
      </w:pPr>
      <w:r>
        <w:rPr>
          <w:rFonts w:ascii="Calibri" w:hAnsi="Calibri" w:cs="Calibri"/>
          <w:b/>
          <w:bCs/>
          <w:color w:val="000000"/>
          <w:sz w:val="28"/>
          <w:szCs w:val="28"/>
        </w:rPr>
        <w:t>Низкочастотная магнитотерапия как метод натуральной коррекции в телесно-ориентированной терапии:</w:t>
      </w:r>
    </w:p>
    <w:p w14:paraId="0C9E7D2E" w14:textId="77777777" w:rsidR="00486D78" w:rsidRDefault="00486D78" w:rsidP="00486D78">
      <w:pPr>
        <w:pStyle w:val="228bf8a64b8551e1msonormal"/>
        <w:shd w:val="clear" w:color="auto" w:fill="FFFFFF"/>
        <w:spacing w:before="0" w:beforeAutospacing="0" w:after="0" w:afterAutospacing="0"/>
        <w:jc w:val="both"/>
        <w:rPr>
          <w:rFonts w:ascii="Calibri" w:hAnsi="Calibri" w:cs="Calibri"/>
          <w:color w:val="000000"/>
          <w:sz w:val="22"/>
          <w:szCs w:val="22"/>
        </w:rPr>
      </w:pPr>
      <w:r>
        <w:rPr>
          <w:rFonts w:ascii="Calibri" w:hAnsi="Calibri" w:cs="Calibri"/>
          <w:b/>
          <w:bCs/>
          <w:color w:val="000000"/>
          <w:sz w:val="28"/>
          <w:szCs w:val="28"/>
        </w:rPr>
        <w:t> </w:t>
      </w:r>
    </w:p>
    <w:p w14:paraId="37351797" w14:textId="77777777" w:rsidR="00486D78" w:rsidRDefault="00486D78" w:rsidP="00486D78">
      <w:pPr>
        <w:pStyle w:val="228bf8a64b8551e1msonormal"/>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В течение многих лет в мире проводятся исследования по изучению и использованию магнитного поля для лечения психосоматических заболеваний. В соответствии с этой методикой пациентов подвергают как локальному, так и общему воздействию на все системы и органы магнитным полем низкой частоты и интенсивности. Магнитные поля порождают индуцированные электрические токи в живых тканях, которые оказывают воздействие на процессы питания клеток. Это  стимулирует производство энергии, и, следовательно, митохондрии усиливают свою функцию, обеспечивая жизненную силу для активации митоза клеток.</w:t>
      </w:r>
    </w:p>
    <w:p w14:paraId="0AD6D972" w14:textId="77777777" w:rsidR="00486D78" w:rsidRDefault="00486D78" w:rsidP="00486D78">
      <w:pPr>
        <w:pStyle w:val="228bf8a64b8551e1msonormal"/>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1F497D"/>
          <w:sz w:val="22"/>
          <w:szCs w:val="22"/>
        </w:rPr>
        <w:t> </w:t>
      </w:r>
    </w:p>
    <w:p w14:paraId="6F6098DE" w14:textId="77777777" w:rsidR="00486D78" w:rsidRDefault="00486D78" w:rsidP="00486D78">
      <w:pPr>
        <w:pStyle w:val="228bf8a64b8551e1msonormal"/>
        <w:shd w:val="clear" w:color="auto" w:fill="FFFFFF"/>
        <w:spacing w:before="0" w:beforeAutospacing="0" w:after="0" w:afterAutospacing="0"/>
        <w:jc w:val="both"/>
        <w:rPr>
          <w:rFonts w:ascii="Calibri" w:hAnsi="Calibri" w:cs="Calibri"/>
          <w:color w:val="000000"/>
          <w:sz w:val="22"/>
          <w:szCs w:val="22"/>
        </w:rPr>
      </w:pPr>
      <w:r>
        <w:rPr>
          <w:rFonts w:ascii="Calibri" w:hAnsi="Calibri" w:cs="Calibri"/>
          <w:b/>
          <w:bCs/>
          <w:color w:val="000000"/>
          <w:sz w:val="22"/>
          <w:szCs w:val="22"/>
        </w:rPr>
        <w:t>Общесистемная низкочастотная и низкоинтенсивная магнитотерапия в лечении депрессий</w:t>
      </w:r>
    </w:p>
    <w:p w14:paraId="67D56E2A" w14:textId="77777777" w:rsidR="00486D78" w:rsidRDefault="00486D78" w:rsidP="00486D78">
      <w:pPr>
        <w:pStyle w:val="228bf8a64b8551e1msonormal"/>
        <w:shd w:val="clear" w:color="auto" w:fill="FFFFFF"/>
        <w:spacing w:before="0" w:beforeAutospacing="0" w:after="0" w:afterAutospacing="0"/>
        <w:jc w:val="both"/>
        <w:rPr>
          <w:rFonts w:ascii="Calibri" w:hAnsi="Calibri" w:cs="Calibri"/>
          <w:color w:val="000000"/>
          <w:sz w:val="22"/>
          <w:szCs w:val="22"/>
        </w:rPr>
      </w:pPr>
      <w:r>
        <w:rPr>
          <w:rFonts w:ascii="Calibri" w:hAnsi="Calibri" w:cs="Calibri"/>
          <w:b/>
          <w:bCs/>
          <w:color w:val="000000"/>
          <w:sz w:val="22"/>
          <w:szCs w:val="22"/>
        </w:rPr>
        <w:t>В </w:t>
      </w:r>
      <w:r>
        <w:rPr>
          <w:rStyle w:val="wmi-callto"/>
          <w:rFonts w:ascii="Calibri" w:hAnsi="Calibri" w:cs="Calibri"/>
          <w:b/>
          <w:bCs/>
          <w:color w:val="000000"/>
          <w:sz w:val="22"/>
          <w:szCs w:val="22"/>
        </w:rPr>
        <w:t>2016-2018</w:t>
      </w:r>
      <w:r>
        <w:rPr>
          <w:rFonts w:ascii="Calibri" w:hAnsi="Calibri" w:cs="Calibri"/>
          <w:b/>
          <w:bCs/>
          <w:color w:val="000000"/>
          <w:sz w:val="22"/>
          <w:szCs w:val="22"/>
        </w:rPr>
        <w:t> г. под руководством команды врачей было проведено исследование:</w:t>
      </w:r>
    </w:p>
    <w:p w14:paraId="01F0224B" w14:textId="77777777" w:rsidR="00486D78" w:rsidRDefault="00486D78" w:rsidP="00486D78">
      <w:pPr>
        <w:pStyle w:val="228bf8a64b8551e1msonormal"/>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Бахмутский Иван Николаевич аспирант, ФГБОУ ВО «Кубанский государственный медицинский университет» Минздрава России; ГБУЗ «Специализированная клиническая психиатрическая больница № 1» Минздрава Краснодарского края, Краснодар;</w:t>
      </w:r>
    </w:p>
    <w:p w14:paraId="74605356" w14:textId="77777777" w:rsidR="00486D78" w:rsidRDefault="00486D78" w:rsidP="00486D78">
      <w:pPr>
        <w:pStyle w:val="228bf8a64b8551e1msonormal"/>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Косенко Виктор Григорьевич доктор медицинских наук, профессор, заведующий кафедрой психиатрии ФПК и ППС, ФГБОУ ВО «Кубанский государственный медицинский университет» Минздрава России, Краснодар;</w:t>
      </w:r>
    </w:p>
    <w:p w14:paraId="2E69FE03" w14:textId="77777777" w:rsidR="00486D78" w:rsidRDefault="00486D78" w:rsidP="00486D78">
      <w:pPr>
        <w:pStyle w:val="228bf8a64b8551e1msonormal"/>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Шулькин Леонид Маркович кандидат медицинских наук, доцент кафедры психиатрии ФПК и ППС, ФГБОУ ВО «Кубанский государственный медицинский университет» Минздрава России, Краснодар;</w:t>
      </w:r>
    </w:p>
    <w:p w14:paraId="3342758F" w14:textId="77777777" w:rsidR="00486D78" w:rsidRDefault="00486D78" w:rsidP="00486D78">
      <w:pPr>
        <w:pStyle w:val="228bf8a64b8551e1msonormal"/>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Губа Светлана Александровна врач-психиатр, ГБУЗ «Специализированная клиническая психиатрическая больница № 1» Минздрава Краснодарского края, Краснодар;  </w:t>
      </w:r>
    </w:p>
    <w:p w14:paraId="17A4B8D5" w14:textId="77777777" w:rsidR="00486D78" w:rsidRDefault="00486D78" w:rsidP="00486D78">
      <w:pPr>
        <w:pStyle w:val="228bf8a64b8551e1msonormal"/>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Бахмутский Николай Георгиевич доктор медицинских наук, профессор кафедры онкологии ФПК и ППС, ФГБОУ ВО «Кубанский государственный медицинский университет» Минздрава России, Краснодар;</w:t>
      </w:r>
    </w:p>
    <w:p w14:paraId="25537A9A" w14:textId="77777777" w:rsidR="00486D78" w:rsidRDefault="00486D78" w:rsidP="00486D78">
      <w:pPr>
        <w:pStyle w:val="228bf8a64b8551e1msonormal"/>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Цель исследования:</w:t>
      </w:r>
    </w:p>
    <w:p w14:paraId="0E933AC4" w14:textId="77777777" w:rsidR="00486D78" w:rsidRDefault="00486D78" w:rsidP="00486D78">
      <w:pPr>
        <w:pStyle w:val="228bf8a64b8551e1msonormal"/>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Изучение эффективности общесистемной магнитотерапии в лечении основного депрессивного расстройства.</w:t>
      </w:r>
    </w:p>
    <w:p w14:paraId="41423C5B" w14:textId="77777777" w:rsidR="00486D78" w:rsidRDefault="00486D78" w:rsidP="00486D78">
      <w:pPr>
        <w:pStyle w:val="228bf8a64b8551e1msonormal"/>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Было сформировано две группы пациентов с депрессией — контрольная и основная. В контрольной использовали стандартную терапию антидепрессантами, в основной сочетали стандартную терапию с низкочастотной и низкоинтенсивной магнитотерапией. В процессе лечения больного подвергали общему воздействию вращающимся, изменяющимся по амплитуде во времени, магнитным полем, индукцией 2,2 мТ и частотой тока — 100 Гц, в течение 30 минут. Эффективность лечения оценивали по шкале Гамильтона через 4 недели лечения. Результаты и заключение. В основной группе после лечения пациентов (респондеров), которые достигли ремиссии </w:t>
      </w:r>
      <w:r>
        <w:rPr>
          <w:rFonts w:ascii="Symbol" w:hAnsi="Symbol" w:cs="Calibri"/>
          <w:color w:val="000000"/>
          <w:sz w:val="22"/>
          <w:szCs w:val="22"/>
        </w:rPr>
        <w:t>£</w:t>
      </w:r>
      <w:r>
        <w:rPr>
          <w:rFonts w:ascii="Calibri" w:hAnsi="Calibri" w:cs="Calibri"/>
          <w:color w:val="000000"/>
          <w:sz w:val="22"/>
          <w:szCs w:val="22"/>
        </w:rPr>
        <w:t> 7 баллов по шкале Гамильтона, было достоверно больше, чем в контрольной: в контрольной — 18 пациентов, в основной — 28 (р &lt; 0,01). В основной группе по шести симптомам получено значительное улучшение (редукция больше 50 %) — это «суицидальные мысли» (редукция 80,65 %), «критичность отношения к болезни» (75,0 %), «поздняя бессонница» (72,5 %), «ранняя бессонница» (70,91 %), «ажитация» (53,16 %). Симптоматика по сумме баллов по шкале Гамильтона в контрольной группе уменьшилась на 35,84 %, в основной — на 50,91 % (р &lt; 0,05). Эффективность лечения по КНЭ в контрольной группе составила 0,643, в основной — 0,491, а так как 0,491 &lt; 0,643, то статистически мы доказали, что лечение в основной группе достоверно эффективнее (р = 0,000021). Учитывая хорошую переносимость процедуры в процессе лечения, отсутствие нежелательных побочных действий, этот метод лечения депрессий можно рекомендовать для использования.</w:t>
      </w:r>
    </w:p>
    <w:p w14:paraId="25125005" w14:textId="77777777" w:rsidR="00486D78" w:rsidRDefault="00486D78" w:rsidP="00486D78">
      <w:pPr>
        <w:pStyle w:val="NormalWeb"/>
        <w:shd w:val="clear" w:color="auto" w:fill="FFFFFF"/>
        <w:jc w:val="both"/>
        <w:rPr>
          <w:color w:val="000000"/>
        </w:rPr>
      </w:pPr>
      <w:r>
        <w:rPr>
          <w:rFonts w:ascii="Calibri" w:hAnsi="Calibri" w:cs="Calibri"/>
          <w:color w:val="000000"/>
          <w:sz w:val="22"/>
          <w:szCs w:val="22"/>
        </w:rPr>
        <w:lastRenderedPageBreak/>
        <w:t>Резюмируя результаты проведенного исследования, можно сделать вывод о том, что предложенная методика лечения депрессий низкочастотной магнитотерапией обладает выраженным тимоаналептическим действием, сбалансированно влияет на такие симптомы депрессии, как тревога и заторможенность. Она улучшает результаты лечения. В исследовании показано, что магнитотерапия оказывает положительные эффекты. Так, после четырехнедельного курса лечения с использованием магнитотерапии в группе отмечено улучшение симптоматики по шкалам Гамильтона HAM-D17 и HAM-А14; пациентов, достигших ремиссии, было значительно больше, чем в группе с использованием традиционных методов лечения. Важной представляется показанная в нашем исследовании способность общесистемной магнитотерапии достаточно быстро редуцировать депрессивную симптоматику у больных с основным депрессивным расстройством. Пациенты хорошо переносили процедуры магнитотерапии, в процессе лечения отсутствовали нежелательные побочные действия, что является преимуществом в формировании приверженности больных к лечению. С помощью этого метода можно получить более глубокий и устойчивый терапевтический эффект. При использовании такой методики уменьшаются экономические затраты на лечение. Используя метод магнитотерапии, мы одновременно и синхронно воздействуем на головной и спинной мозг, вегетативную нервную систему, общее воздействие магнитным полем улучшает мозговое кровообращение, а также в патогенезе депрессий влияет на биохимические и эндокринные механизмы, в частности на серотонинэргические, норадренэргические системы.</w:t>
      </w:r>
    </w:p>
    <w:p w14:paraId="4A9484F1" w14:textId="77777777" w:rsidR="00486D78" w:rsidRDefault="00486D78" w:rsidP="00486D78">
      <w:pPr>
        <w:pStyle w:val="NormalWeb"/>
        <w:shd w:val="clear" w:color="auto" w:fill="FFFFFF"/>
        <w:jc w:val="both"/>
        <w:rPr>
          <w:color w:val="000000"/>
        </w:rPr>
      </w:pPr>
      <w:r>
        <w:rPr>
          <w:rFonts w:ascii="Calibri" w:hAnsi="Calibri" w:cs="Calibri"/>
          <w:color w:val="000000"/>
          <w:sz w:val="22"/>
          <w:szCs w:val="22"/>
        </w:rPr>
        <w:t>Аппарат для низкочастотной и низкоинтенсивной магнитотерапии </w:t>
      </w:r>
      <w:r>
        <w:rPr>
          <w:rFonts w:ascii="Calibri" w:hAnsi="Calibri" w:cs="Calibri"/>
          <w:color w:val="000000"/>
          <w:sz w:val="22"/>
          <w:szCs w:val="22"/>
          <w:lang w:val="en-US"/>
        </w:rPr>
        <w:t>BIO LIFE THERAPY </w:t>
      </w:r>
      <w:r>
        <w:rPr>
          <w:rFonts w:ascii="Calibri" w:hAnsi="Calibri" w:cs="Calibri"/>
          <w:color w:val="000000"/>
          <w:sz w:val="22"/>
          <w:szCs w:val="22"/>
        </w:rPr>
        <w:t>– итальянский аппарат долгожителей, как его называют в Италии. Золотой стандарт высокотехнологичной итальянской физиотерапии, который способствует излечению от огромного спектра заболеваний.</w:t>
      </w:r>
    </w:p>
    <w:p w14:paraId="3EBCE313" w14:textId="77777777" w:rsidR="00486D78" w:rsidRDefault="00486D78" w:rsidP="00486D78">
      <w:pPr>
        <w:pStyle w:val="NormalWeb"/>
        <w:shd w:val="clear" w:color="auto" w:fill="FFFFFF"/>
        <w:jc w:val="both"/>
        <w:rPr>
          <w:color w:val="000000"/>
        </w:rPr>
      </w:pPr>
      <w:r>
        <w:rPr>
          <w:rFonts w:ascii="Calibri" w:hAnsi="Calibri" w:cs="Calibri"/>
          <w:color w:val="000000"/>
          <w:sz w:val="22"/>
          <w:szCs w:val="22"/>
        </w:rPr>
        <w:t>Магнитотерапия на аппарате </w:t>
      </w:r>
      <w:r>
        <w:rPr>
          <w:rFonts w:ascii="Calibri" w:hAnsi="Calibri" w:cs="Calibri"/>
          <w:color w:val="000000"/>
          <w:sz w:val="22"/>
          <w:szCs w:val="22"/>
          <w:lang w:val="en-US"/>
        </w:rPr>
        <w:t>BIO LIFE THERAPY</w:t>
      </w:r>
      <w:r>
        <w:rPr>
          <w:rFonts w:ascii="Calibri" w:hAnsi="Calibri" w:cs="Calibri"/>
          <w:color w:val="000000"/>
          <w:sz w:val="22"/>
          <w:szCs w:val="22"/>
        </w:rPr>
        <w:t>– это единственный натуральный метод физиотерапевтического лечения, очень простой, безопасный и эффективный. Миллионы людей используют ее для: восстановления энергии и укрепления иммунной системы, устранения болевого синдрома и улучшения общего состояния, преодоления стрессов и депрессий, улучшения кровообращения, снятия отеков тканей и т.п. Посредством магнитотерапии многие патологии излечиваются полностью, а хронические входят в полную ремиссию.</w:t>
      </w:r>
    </w:p>
    <w:p w14:paraId="6F601B5A" w14:textId="77777777" w:rsidR="00486D78" w:rsidRDefault="00486D78" w:rsidP="00486D78">
      <w:pPr>
        <w:pStyle w:val="NormalWeb"/>
        <w:shd w:val="clear" w:color="auto" w:fill="FFFFFF"/>
        <w:jc w:val="both"/>
        <w:rPr>
          <w:color w:val="000000"/>
        </w:rPr>
      </w:pPr>
      <w:r>
        <w:rPr>
          <w:rFonts w:ascii="Calibri" w:hAnsi="Calibri" w:cs="Calibri"/>
          <w:color w:val="000000"/>
          <w:sz w:val="22"/>
          <w:szCs w:val="22"/>
        </w:rPr>
        <w:t>При магнитотерапии на аппарате </w:t>
      </w:r>
      <w:r>
        <w:rPr>
          <w:rFonts w:ascii="Calibri" w:hAnsi="Calibri" w:cs="Calibri"/>
          <w:color w:val="000000"/>
          <w:sz w:val="22"/>
          <w:szCs w:val="22"/>
          <w:lang w:val="en-US"/>
        </w:rPr>
        <w:t>BIO LIFE THERAPY </w:t>
      </w:r>
      <w:r>
        <w:rPr>
          <w:rFonts w:ascii="Calibri" w:hAnsi="Calibri" w:cs="Calibri"/>
          <w:color w:val="000000"/>
          <w:sz w:val="22"/>
          <w:szCs w:val="22"/>
        </w:rPr>
        <w:t>молекулы жидкости, входящие в состав клеток и представляющие собой диполи, приобретают магнитные свойства. Помимо этого магнитное поле способствует изменению концентрации некоторых биологически активных веществ (нуклеиновых кислот, ферментов, протеинов). Также магнитное поле потенцирует связывание свободных радикалов, играющих большую роль в процессе воспаления, старения и гибели клеток.</w:t>
      </w:r>
    </w:p>
    <w:p w14:paraId="55064886" w14:textId="77777777" w:rsidR="00486D78" w:rsidRDefault="00486D78" w:rsidP="00486D78">
      <w:pPr>
        <w:pStyle w:val="NormalWeb"/>
        <w:shd w:val="clear" w:color="auto" w:fill="FFFFFF"/>
        <w:jc w:val="both"/>
        <w:rPr>
          <w:color w:val="000000"/>
        </w:rPr>
      </w:pPr>
      <w:r>
        <w:rPr>
          <w:rFonts w:ascii="Calibri" w:hAnsi="Calibri" w:cs="Calibri"/>
          <w:color w:val="000000"/>
          <w:sz w:val="22"/>
          <w:szCs w:val="22"/>
        </w:rPr>
        <w:t>Магнитотерапия на аппарате </w:t>
      </w:r>
      <w:r>
        <w:rPr>
          <w:rFonts w:ascii="Calibri" w:hAnsi="Calibri" w:cs="Calibri"/>
          <w:color w:val="000000"/>
          <w:sz w:val="22"/>
          <w:szCs w:val="22"/>
          <w:lang w:val="en-US"/>
        </w:rPr>
        <w:t>BIO LIFE THERAPY</w:t>
      </w:r>
      <w:r>
        <w:rPr>
          <w:rFonts w:ascii="Calibri" w:hAnsi="Calibri" w:cs="Calibri"/>
          <w:color w:val="000000"/>
          <w:sz w:val="22"/>
          <w:szCs w:val="22"/>
        </w:rPr>
        <w:t> - это естественный метод: внутри каждого из нас есть магнитное поле, которое является частью нашего организма. Его нарушение ухудшает состояние человека, а впоследствии может обернуться и болезнью. Коррекция магнитного поля и становится той подзарядкой, которая постепенно приводит организм в норму или значительно улучшает состояние пациента.</w:t>
      </w:r>
    </w:p>
    <w:p w14:paraId="6D192E32" w14:textId="77777777" w:rsidR="00486D78" w:rsidRDefault="00486D78" w:rsidP="00486D78">
      <w:pPr>
        <w:pStyle w:val="NormalWeb"/>
        <w:shd w:val="clear" w:color="auto" w:fill="FFFFFF"/>
        <w:jc w:val="both"/>
        <w:rPr>
          <w:color w:val="000000"/>
        </w:rPr>
      </w:pPr>
      <w:r>
        <w:rPr>
          <w:rFonts w:ascii="Calibri" w:hAnsi="Calibri" w:cs="Calibri"/>
          <w:color w:val="000000"/>
          <w:sz w:val="22"/>
          <w:szCs w:val="22"/>
        </w:rPr>
        <w:t>Магнитотерапия на аппарате </w:t>
      </w:r>
      <w:r>
        <w:rPr>
          <w:rFonts w:ascii="Calibri" w:hAnsi="Calibri" w:cs="Calibri"/>
          <w:color w:val="000000"/>
          <w:sz w:val="22"/>
          <w:szCs w:val="22"/>
          <w:lang w:val="en-US"/>
        </w:rPr>
        <w:t>BIO LIFE THERAPY </w:t>
      </w:r>
      <w:r>
        <w:rPr>
          <w:rFonts w:ascii="Calibri" w:hAnsi="Calibri" w:cs="Calibri"/>
          <w:color w:val="000000"/>
          <w:sz w:val="22"/>
          <w:szCs w:val="22"/>
        </w:rPr>
        <w:t>– лечение, основанное на влиянии магнитного переменного поля низкой частоты на человеческий организм в целом либо отдельную его часть. Такое воздействие не намагничивает ткани пациента, но позволяет передавать магнитные свойства таким компонентам как элементы крови и вода. Глубина проникновения магнитного поля около 5 сантиметров.</w:t>
      </w:r>
    </w:p>
    <w:p w14:paraId="7A0E151E" w14:textId="77777777" w:rsidR="00486D78" w:rsidRDefault="00486D78" w:rsidP="00486D78">
      <w:pPr>
        <w:pStyle w:val="NormalWeb"/>
        <w:shd w:val="clear" w:color="auto" w:fill="FFFFFF"/>
        <w:jc w:val="both"/>
        <w:rPr>
          <w:color w:val="000000"/>
        </w:rPr>
      </w:pPr>
      <w:r>
        <w:rPr>
          <w:rFonts w:ascii="Calibri" w:hAnsi="Calibri" w:cs="Calibri"/>
          <w:color w:val="000000"/>
          <w:sz w:val="22"/>
          <w:szCs w:val="22"/>
        </w:rPr>
        <w:lastRenderedPageBreak/>
        <w:t>Из всех методов физиотерапии магнитотерапия на аппарате </w:t>
      </w:r>
      <w:r>
        <w:rPr>
          <w:rFonts w:ascii="Calibri" w:hAnsi="Calibri" w:cs="Calibri"/>
          <w:color w:val="000000"/>
          <w:sz w:val="22"/>
          <w:szCs w:val="22"/>
          <w:lang w:val="en-US"/>
        </w:rPr>
        <w:t>BIO LIFE THERAPY </w:t>
      </w:r>
      <w:r>
        <w:rPr>
          <w:rFonts w:ascii="Calibri" w:hAnsi="Calibri" w:cs="Calibri"/>
          <w:color w:val="000000"/>
          <w:sz w:val="22"/>
          <w:szCs w:val="22"/>
        </w:rPr>
        <w:t>– самый мягкий и щадящий. Ее хорошо переносят те, кому другие процедуры в силу возраста или состояния здоровья противопоказаны – пожилые люди, ослабленные больные. Она безболезненна, имеет довольно широкий перечень показаний. Так как магнитные поля проникают через любую поверхность и среду, они успешно используются при наличии гипса, мазевых наложений или каких-либо других медицинских приспособлений.</w:t>
      </w:r>
    </w:p>
    <w:p w14:paraId="094D21E7" w14:textId="77777777" w:rsidR="00486D78" w:rsidRDefault="00486D78" w:rsidP="00486D78">
      <w:pPr>
        <w:pStyle w:val="NormalWeb"/>
        <w:shd w:val="clear" w:color="auto" w:fill="FFFFFF"/>
        <w:jc w:val="both"/>
        <w:rPr>
          <w:color w:val="000000"/>
        </w:rPr>
      </w:pPr>
      <w:r>
        <w:rPr>
          <w:rFonts w:ascii="Calibri" w:hAnsi="Calibri" w:cs="Calibri"/>
          <w:color w:val="000000"/>
          <w:sz w:val="22"/>
          <w:szCs w:val="22"/>
        </w:rPr>
        <w:t>Почему низкочастотная и низкоинтенсивная  магнитотерапия эффективно применяется при лечении психосоматических заболеваний?</w:t>
      </w:r>
    </w:p>
    <w:p w14:paraId="6F1A5416" w14:textId="77777777" w:rsidR="00486D78" w:rsidRDefault="00486D78" w:rsidP="00486D78">
      <w:pPr>
        <w:pStyle w:val="NormalWeb"/>
        <w:shd w:val="clear" w:color="auto" w:fill="FFFFFF"/>
        <w:jc w:val="both"/>
        <w:rPr>
          <w:color w:val="000000"/>
        </w:rPr>
      </w:pPr>
      <w:r>
        <w:rPr>
          <w:rFonts w:ascii="Calibri" w:hAnsi="Calibri" w:cs="Calibri"/>
          <w:color w:val="000000"/>
          <w:sz w:val="22"/>
          <w:szCs w:val="22"/>
        </w:rPr>
        <w:t>При воздействии на ткани человека магнитного поля изменяются физикохимические свойства водных систем организма, ориентация крупных ионизированных биологических молекул (в частности, белков, в том числе ферментов) и свободных радикалов. Это влечет за собой преобразование скорости биохимических и биофизических процессов. Электрические токи стимулируют транспорт ионов по мембранам, улучшают проходимость биологических мембран. Они становятся катализаторами некоторых процессов на клеточном уровне и таким образом активируют молекулы, которые, попадая в органы, вызывают необходимую и физиологически нормальную реакцию.</w:t>
      </w:r>
    </w:p>
    <w:p w14:paraId="6018C088" w14:textId="77777777" w:rsidR="00486D78" w:rsidRDefault="00486D78" w:rsidP="00486D78">
      <w:pPr>
        <w:pStyle w:val="228bf8a64b8551e1msonormal"/>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В наибольшей степени влиянию магнитотерапии на аппарате </w:t>
      </w:r>
      <w:r>
        <w:rPr>
          <w:rFonts w:ascii="Calibri" w:hAnsi="Calibri" w:cs="Calibri"/>
          <w:color w:val="000000"/>
          <w:sz w:val="22"/>
          <w:szCs w:val="22"/>
          <w:lang w:val="en-US"/>
        </w:rPr>
        <w:t>BIO LIFE THERAPY </w:t>
      </w:r>
      <w:r>
        <w:rPr>
          <w:rFonts w:ascii="Calibri" w:hAnsi="Calibri" w:cs="Calibri"/>
          <w:color w:val="000000"/>
          <w:sz w:val="22"/>
          <w:szCs w:val="22"/>
        </w:rPr>
        <w:t>подвержены нервная, сердечнососудистая и эндокринная системы и опорно-двигательный аппарат. Низкочастотные магнитные поля стимулируют работу надпочечников, щитовидной железы, половых органов и других эндокринных желез, что существенно повышает сопротивляемость и устойчивость организма к заболеваниям.</w:t>
      </w:r>
    </w:p>
    <w:p w14:paraId="309F1B04" w14:textId="77777777" w:rsidR="00486D78" w:rsidRDefault="00486D78" w:rsidP="00486D78">
      <w:pPr>
        <w:pStyle w:val="228bf8a64b8551e1msonormal"/>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Магнитотерапия на аппарате </w:t>
      </w:r>
      <w:r>
        <w:rPr>
          <w:rFonts w:ascii="Calibri" w:hAnsi="Calibri" w:cs="Calibri"/>
          <w:color w:val="000000"/>
          <w:sz w:val="22"/>
          <w:szCs w:val="22"/>
          <w:lang w:val="en-US"/>
        </w:rPr>
        <w:t>BIO LIFE THERAPY </w:t>
      </w:r>
      <w:r>
        <w:rPr>
          <w:rFonts w:ascii="Calibri" w:hAnsi="Calibri" w:cs="Calibri"/>
          <w:color w:val="000000"/>
          <w:sz w:val="22"/>
          <w:szCs w:val="22"/>
        </w:rPr>
        <w:t>оказывает следующие воздействия на организм человека:</w:t>
      </w:r>
    </w:p>
    <w:p w14:paraId="62DC3AB9" w14:textId="77777777" w:rsidR="00486D78" w:rsidRDefault="00486D78" w:rsidP="00486D78">
      <w:pPr>
        <w:pStyle w:val="228bf8a64b8551e1msonormal"/>
        <w:numPr>
          <w:ilvl w:val="0"/>
          <w:numId w:val="1"/>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успокаивает нервную систему, улучшает сон, уменьшает раздражительность;</w:t>
      </w:r>
    </w:p>
    <w:p w14:paraId="35C5B5FB" w14:textId="77777777" w:rsidR="00486D78" w:rsidRDefault="00486D78" w:rsidP="00486D78">
      <w:pPr>
        <w:pStyle w:val="228bf8a64b8551e1msonormal"/>
        <w:numPr>
          <w:ilvl w:val="0"/>
          <w:numId w:val="1"/>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улучшает общее самочувствие;</w:t>
      </w:r>
    </w:p>
    <w:p w14:paraId="7CE331CD" w14:textId="77777777" w:rsidR="00486D78" w:rsidRDefault="00486D78" w:rsidP="00486D78">
      <w:pPr>
        <w:pStyle w:val="228bf8a64b8551e1msonormal"/>
        <w:numPr>
          <w:ilvl w:val="0"/>
          <w:numId w:val="1"/>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снижает тонус артериальных сосудов, уменьшает свертываемость крови и улучшает ее реологические свойства;</w:t>
      </w:r>
    </w:p>
    <w:p w14:paraId="32FA7A96" w14:textId="77777777" w:rsidR="00486D78" w:rsidRDefault="00486D78" w:rsidP="00486D78">
      <w:pPr>
        <w:pStyle w:val="228bf8a64b8551e1msonormal"/>
        <w:numPr>
          <w:ilvl w:val="0"/>
          <w:numId w:val="1"/>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стимулирует лимфатическую систему;</w:t>
      </w:r>
    </w:p>
    <w:p w14:paraId="4E3DA2BC" w14:textId="77777777" w:rsidR="00486D78" w:rsidRDefault="00486D78" w:rsidP="00486D78">
      <w:pPr>
        <w:pStyle w:val="228bf8a64b8551e1msonormal"/>
        <w:numPr>
          <w:ilvl w:val="0"/>
          <w:numId w:val="1"/>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нормализует работу мужской и женской мочеполовой систем;</w:t>
      </w:r>
    </w:p>
    <w:p w14:paraId="2D98E2C3" w14:textId="77777777" w:rsidR="00486D78" w:rsidRDefault="00486D78" w:rsidP="00486D78">
      <w:pPr>
        <w:pStyle w:val="228bf8a64b8551e1msonormal"/>
        <w:numPr>
          <w:ilvl w:val="0"/>
          <w:numId w:val="1"/>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активизирует работу эндокринных органов: щитовидной железы, надпочечников, яичников;</w:t>
      </w:r>
    </w:p>
    <w:p w14:paraId="5D400BDC" w14:textId="77777777" w:rsidR="00486D78" w:rsidRDefault="00486D78" w:rsidP="00486D78">
      <w:pPr>
        <w:pStyle w:val="228bf8a64b8551e1msonormal"/>
        <w:numPr>
          <w:ilvl w:val="0"/>
          <w:numId w:val="1"/>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способствует улучшению подвижности суставов;</w:t>
      </w:r>
    </w:p>
    <w:p w14:paraId="7D13D986" w14:textId="77777777" w:rsidR="00486D78" w:rsidRDefault="00486D78" w:rsidP="00486D78">
      <w:pPr>
        <w:pStyle w:val="228bf8a64b8551e1msonormal"/>
        <w:numPr>
          <w:ilvl w:val="0"/>
          <w:numId w:val="1"/>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обладает выраженным противоотечным действием;</w:t>
      </w:r>
    </w:p>
    <w:p w14:paraId="7D8CEB61" w14:textId="77777777" w:rsidR="00486D78" w:rsidRDefault="00486D78" w:rsidP="00486D78">
      <w:pPr>
        <w:pStyle w:val="228bf8a64b8551e1msonormal"/>
        <w:numPr>
          <w:ilvl w:val="0"/>
          <w:numId w:val="1"/>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нормализует желчеобразование, желчевыведение, улучшает микроциркуляцию в печени, а также моторную функцию желудочно-кишечного тракта;</w:t>
      </w:r>
    </w:p>
    <w:p w14:paraId="222ED244" w14:textId="77777777" w:rsidR="00486D78" w:rsidRDefault="00486D78" w:rsidP="00486D78">
      <w:pPr>
        <w:pStyle w:val="228bf8a64b8551e1msonormal"/>
        <w:numPr>
          <w:ilvl w:val="0"/>
          <w:numId w:val="1"/>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способствует снятию спазмов в мочевыводящих путях и выведению камней из них;</w:t>
      </w:r>
    </w:p>
    <w:p w14:paraId="79452F13" w14:textId="77777777" w:rsidR="00486D78" w:rsidRDefault="00486D78" w:rsidP="00486D78">
      <w:pPr>
        <w:pStyle w:val="228bf8a64b8551e1msonormal"/>
        <w:numPr>
          <w:ilvl w:val="0"/>
          <w:numId w:val="1"/>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в системе органов дыхания снижает застойные явления, улучшает бронхиальную проходимость и функцию внешнего дыхания; налаживает работу дыхательной мускулатуры;</w:t>
      </w:r>
    </w:p>
    <w:p w14:paraId="6E2BEAD4" w14:textId="77777777" w:rsidR="00486D78" w:rsidRDefault="00486D78" w:rsidP="00486D78">
      <w:pPr>
        <w:pStyle w:val="228bf8a64b8551e1msonormal"/>
        <w:numPr>
          <w:ilvl w:val="0"/>
          <w:numId w:val="1"/>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ускоряет и возобновляет выработку коллагена – основного вещества, отвечающего за эластичность и упругость кожи;</w:t>
      </w:r>
    </w:p>
    <w:p w14:paraId="564CA516" w14:textId="0078588F" w:rsidR="00135C87" w:rsidRPr="00486D78" w:rsidRDefault="00486D78" w:rsidP="00486D78">
      <w:pPr>
        <w:pStyle w:val="228bf8a64b8551e1msonormal"/>
        <w:numPr>
          <w:ilvl w:val="0"/>
          <w:numId w:val="1"/>
        </w:numPr>
        <w:shd w:val="clear" w:color="auto" w:fill="FFFFFF"/>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стимулирует иммунную систему</w:t>
      </w:r>
    </w:p>
    <w:sectPr w:rsidR="00135C87" w:rsidRPr="00486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F0CD6"/>
    <w:multiLevelType w:val="multilevel"/>
    <w:tmpl w:val="5D004D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38857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78"/>
    <w:rsid w:val="00135C87"/>
    <w:rsid w:val="00486D78"/>
    <w:rsid w:val="00487C2D"/>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4AE81FA2"/>
  <w15:chartTrackingRefBased/>
  <w15:docId w15:val="{53600AB1-3D84-A544-99F6-4F6FACF0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8bf8a64b8551e1msonormal">
    <w:name w:val="228bf8a64b8551e1msonormal"/>
    <w:basedOn w:val="Normal"/>
    <w:rsid w:val="00486D78"/>
    <w:pPr>
      <w:spacing w:before="100" w:beforeAutospacing="1" w:after="100" w:afterAutospacing="1"/>
    </w:pPr>
    <w:rPr>
      <w:rFonts w:ascii="Times New Roman" w:eastAsia="Times New Roman" w:hAnsi="Times New Roman" w:cs="Times New Roman"/>
      <w:lang w:eastAsia="en-GB"/>
    </w:rPr>
  </w:style>
  <w:style w:type="character" w:customStyle="1" w:styleId="wmi-callto">
    <w:name w:val="wmi-callto"/>
    <w:basedOn w:val="DefaultParagraphFont"/>
    <w:rsid w:val="00486D78"/>
  </w:style>
  <w:style w:type="paragraph" w:styleId="NormalWeb">
    <w:name w:val="Normal (Web)"/>
    <w:basedOn w:val="Normal"/>
    <w:uiPriority w:val="99"/>
    <w:semiHidden/>
    <w:unhideWhenUsed/>
    <w:rsid w:val="00486D7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31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1439</Words>
  <Characters>8205</Characters>
  <Application>Microsoft Office Word</Application>
  <DocSecurity>0</DocSecurity>
  <Lines>68</Lines>
  <Paragraphs>19</Paragraphs>
  <ScaleCrop>false</ScaleCrop>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2022-04-19T07:18:00Z</dcterms:created>
  <dcterms:modified xsi:type="dcterms:W3CDTF">2022-04-19T07:19:00Z</dcterms:modified>
</cp:coreProperties>
</file>